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17E" w:rsidRPr="0077317E" w:rsidRDefault="0077317E" w:rsidP="00792A57">
      <w:pPr>
        <w:pStyle w:val="2"/>
        <w:spacing w:before="0" w:beforeAutospacing="0" w:after="0" w:afterAutospacing="0"/>
        <w:jc w:val="both"/>
        <w:rPr>
          <w:bCs w:val="0"/>
          <w:color w:val="000000" w:themeColor="text1"/>
          <w:sz w:val="28"/>
          <w:szCs w:val="28"/>
        </w:rPr>
      </w:pPr>
      <w:r w:rsidRPr="00727B61">
        <w:rPr>
          <w:color w:val="000000"/>
          <w:sz w:val="28"/>
          <w:szCs w:val="28"/>
        </w:rPr>
        <w:t>Перечень нормативных правовых актов, регулирующих предоставление государственной услуги</w:t>
      </w:r>
      <w:r>
        <w:rPr>
          <w:b w:val="0"/>
          <w:color w:val="000000"/>
          <w:sz w:val="28"/>
          <w:szCs w:val="28"/>
        </w:rPr>
        <w:t xml:space="preserve"> </w:t>
      </w:r>
      <w:r w:rsidRPr="0077317E">
        <w:rPr>
          <w:color w:val="000000"/>
          <w:sz w:val="28"/>
          <w:szCs w:val="28"/>
        </w:rPr>
        <w:t>"</w:t>
      </w:r>
      <w:r w:rsidR="005E11B6" w:rsidRPr="005E11B6">
        <w:rPr>
          <w:sz w:val="28"/>
          <w:szCs w:val="28"/>
        </w:rPr>
        <w:t>Заключение договоров купли-продажи лесных насаждений, расположенных на землях лесного фонда, без проведения торгов</w:t>
      </w:r>
      <w:r w:rsidR="005E11B6" w:rsidRPr="005E11B6">
        <w:rPr>
          <w:bCs w:val="0"/>
          <w:color w:val="000000" w:themeColor="text1"/>
          <w:sz w:val="28"/>
          <w:szCs w:val="28"/>
        </w:rPr>
        <w:t xml:space="preserve"> </w:t>
      </w:r>
      <w:r w:rsidRPr="005E11B6">
        <w:rPr>
          <w:bCs w:val="0"/>
          <w:color w:val="000000" w:themeColor="text1"/>
          <w:sz w:val="28"/>
          <w:szCs w:val="28"/>
        </w:rPr>
        <w:t>"</w:t>
      </w:r>
    </w:p>
    <w:p w:rsidR="0077317E" w:rsidRDefault="0077317E" w:rsidP="00792A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0E8F" w:rsidRPr="00012A2E" w:rsidRDefault="005F683F" w:rsidP="00792A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317E">
        <w:rPr>
          <w:rFonts w:ascii="Times New Roman" w:hAnsi="Times New Roman" w:cs="Times New Roman"/>
          <w:sz w:val="28"/>
          <w:szCs w:val="28"/>
        </w:rPr>
        <w:t xml:space="preserve">1. </w:t>
      </w:r>
      <w:r w:rsidRPr="00012A2E">
        <w:rPr>
          <w:rFonts w:ascii="Times New Roman" w:hAnsi="Times New Roman" w:cs="Times New Roman"/>
          <w:sz w:val="28"/>
          <w:szCs w:val="28"/>
        </w:rPr>
        <w:t xml:space="preserve">Федеральный закон от 25.10.2001 N 137-ФЗ "О введении в действие Земельного кодекса Российской Федерации" </w:t>
      </w:r>
    </w:p>
    <w:p w:rsidR="005F683F" w:rsidRPr="00012A2E" w:rsidRDefault="005F683F" w:rsidP="00792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2A2E">
        <w:rPr>
          <w:rFonts w:ascii="Times New Roman" w:hAnsi="Times New Roman" w:cs="Times New Roman"/>
          <w:sz w:val="28"/>
          <w:szCs w:val="28"/>
        </w:rPr>
        <w:t>2. Федеральный закон от 04.12.2006 N 201-ФЗ "О введении в действие Лесного кодекса Российской Федерации"</w:t>
      </w:r>
    </w:p>
    <w:p w:rsidR="005F683F" w:rsidRPr="00012A2E" w:rsidRDefault="005F683F" w:rsidP="00792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2A2E">
        <w:rPr>
          <w:rFonts w:ascii="Times New Roman" w:hAnsi="Times New Roman" w:cs="Times New Roman"/>
          <w:sz w:val="28"/>
          <w:szCs w:val="28"/>
        </w:rPr>
        <w:t xml:space="preserve">3. Федеральный закон от 27.07.2010 N 210-ФЗ "Об организации предоставления государственных и муниципальных услуг" </w:t>
      </w:r>
    </w:p>
    <w:p w:rsidR="009C6067" w:rsidRPr="00012A2E" w:rsidRDefault="009C6067" w:rsidP="00792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2A2E">
        <w:rPr>
          <w:rFonts w:ascii="Times New Roman" w:hAnsi="Times New Roman" w:cs="Times New Roman"/>
          <w:sz w:val="28"/>
          <w:szCs w:val="28"/>
        </w:rPr>
        <w:t>4. Федеральный закон от 02.05.2006 N 59-ФЗ  "О порядке рассмотрения обращений граждан Российской Федерации"</w:t>
      </w:r>
    </w:p>
    <w:p w:rsidR="009C6067" w:rsidRPr="00012A2E" w:rsidRDefault="009C6067" w:rsidP="00792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2A2E">
        <w:rPr>
          <w:rFonts w:ascii="Times New Roman" w:hAnsi="Times New Roman" w:cs="Times New Roman"/>
          <w:sz w:val="28"/>
          <w:szCs w:val="28"/>
        </w:rPr>
        <w:t xml:space="preserve">5. Закон Курской области от 04.01.2003 N 1-ЗКО "Об административных правонарушениях в Курской области" </w:t>
      </w:r>
    </w:p>
    <w:p w:rsidR="009C6067" w:rsidRPr="00012A2E" w:rsidRDefault="009C6067" w:rsidP="00792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2A2E">
        <w:rPr>
          <w:rFonts w:ascii="Times New Roman" w:hAnsi="Times New Roman" w:cs="Times New Roman"/>
          <w:sz w:val="28"/>
          <w:szCs w:val="28"/>
        </w:rPr>
        <w:t xml:space="preserve">6. Закон Курской области от 22.08.2007 N 64-ЗКО "О порядке использования лесов на территории Курской области" </w:t>
      </w:r>
    </w:p>
    <w:p w:rsidR="009C6067" w:rsidRPr="00012A2E" w:rsidRDefault="00175F34" w:rsidP="00792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2A2E">
        <w:rPr>
          <w:rFonts w:ascii="Times New Roman" w:hAnsi="Times New Roman" w:cs="Times New Roman"/>
          <w:sz w:val="28"/>
          <w:szCs w:val="28"/>
        </w:rPr>
        <w:t xml:space="preserve">7. </w:t>
      </w:r>
      <w:r w:rsidR="005E11B6" w:rsidRPr="00012A2E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Курской области от 19.04.2022 N 441-па "Об утверждении Порядка разработки и утверждения административных регламентов предоставления государственных услуг и признании </w:t>
      </w:r>
      <w:proofErr w:type="gramStart"/>
      <w:r w:rsidR="005E11B6" w:rsidRPr="00012A2E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5E11B6" w:rsidRPr="00012A2E">
        <w:rPr>
          <w:rFonts w:ascii="Times New Roman" w:hAnsi="Times New Roman" w:cs="Times New Roman"/>
          <w:sz w:val="28"/>
          <w:szCs w:val="28"/>
        </w:rPr>
        <w:t xml:space="preserve"> силу некоторых актов Администрации Курской области" </w:t>
      </w:r>
    </w:p>
    <w:p w:rsidR="005E11B6" w:rsidRPr="00012A2E" w:rsidRDefault="00175F34" w:rsidP="00792A57">
      <w:pPr>
        <w:spacing w:after="0"/>
        <w:jc w:val="both"/>
        <w:rPr>
          <w:rFonts w:ascii="Times New Roman" w:hAnsi="Times New Roman" w:cs="Times New Roman"/>
          <w:sz w:val="28"/>
        </w:rPr>
      </w:pPr>
      <w:r w:rsidRPr="00012A2E">
        <w:rPr>
          <w:rFonts w:ascii="Times New Roman" w:hAnsi="Times New Roman" w:cs="Times New Roman"/>
          <w:sz w:val="28"/>
          <w:szCs w:val="28"/>
        </w:rPr>
        <w:t xml:space="preserve">8. </w:t>
      </w:r>
      <w:r w:rsidR="005E11B6" w:rsidRPr="00012A2E">
        <w:rPr>
          <w:rFonts w:ascii="Times New Roman" w:hAnsi="Times New Roman" w:cs="Times New Roman"/>
          <w:sz w:val="28"/>
        </w:rPr>
        <w:t xml:space="preserve">Постановление Администрации Курской области от 18.11.2020 N 1152-па "О перечне услуг Курской области" </w:t>
      </w:r>
    </w:p>
    <w:p w:rsidR="00175F34" w:rsidRPr="00012A2E" w:rsidRDefault="00175F34" w:rsidP="00792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2A2E">
        <w:rPr>
          <w:rFonts w:ascii="Times New Roman" w:hAnsi="Times New Roman" w:cs="Times New Roman"/>
          <w:sz w:val="28"/>
          <w:szCs w:val="28"/>
        </w:rPr>
        <w:t>9. Постановление Администрации Курской области от 19.12.2012 N 1100-па "Об утверждении Положения об особенностях подачи и рассмотрения жалоб на решения и действия (бездействие) органов исполнительной власти Курской области и их должностных лиц, государственных гражданских служащих органов исполнительной власти Курской области, а также на решения и действия (бездействие) многофункционального центра, работников многофункционального центра"</w:t>
      </w:r>
    </w:p>
    <w:p w:rsidR="005E11B6" w:rsidRPr="00012A2E" w:rsidRDefault="0054693E" w:rsidP="00792A57">
      <w:pPr>
        <w:spacing w:after="0"/>
        <w:jc w:val="both"/>
        <w:rPr>
          <w:rFonts w:ascii="Times New Roman" w:hAnsi="Times New Roman" w:cs="Times New Roman"/>
          <w:sz w:val="28"/>
        </w:rPr>
      </w:pPr>
      <w:r w:rsidRPr="00012A2E">
        <w:rPr>
          <w:rFonts w:ascii="Times New Roman" w:hAnsi="Times New Roman" w:cs="Times New Roman"/>
          <w:sz w:val="28"/>
          <w:szCs w:val="28"/>
        </w:rPr>
        <w:t>10.</w:t>
      </w:r>
      <w:r w:rsidR="009B5D6F" w:rsidRPr="00012A2E">
        <w:rPr>
          <w:rFonts w:ascii="Times New Roman" w:hAnsi="Times New Roman" w:cs="Times New Roman"/>
          <w:sz w:val="28"/>
          <w:szCs w:val="28"/>
        </w:rPr>
        <w:t xml:space="preserve"> </w:t>
      </w:r>
      <w:r w:rsidR="005E11B6" w:rsidRPr="00012A2E">
        <w:rPr>
          <w:rFonts w:ascii="Times New Roman" w:hAnsi="Times New Roman" w:cs="Times New Roman"/>
          <w:sz w:val="28"/>
        </w:rPr>
        <w:t xml:space="preserve">Постановление Губернатора Курской области от 07.12.2022 N 400-пг  "Об утверждении Положения о Министерстве природных ресурсов Курской области" </w:t>
      </w:r>
    </w:p>
    <w:p w:rsidR="009B5D6F" w:rsidRPr="00012A2E" w:rsidRDefault="009B5D6F" w:rsidP="00792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2A2E">
        <w:rPr>
          <w:rFonts w:ascii="Times New Roman" w:hAnsi="Times New Roman" w:cs="Times New Roman"/>
          <w:sz w:val="28"/>
          <w:szCs w:val="28"/>
        </w:rPr>
        <w:t xml:space="preserve">11. Постановление Правительства РФ от 23.02.2018 N 190 "О приоритетных инвестиционных проектах в области освоения лесов и об изменении и признании утратившими силу некоторых актов Правительства Российской Федерации" </w:t>
      </w:r>
    </w:p>
    <w:p w:rsidR="009B5D6F" w:rsidRPr="00012A2E" w:rsidRDefault="009B5D6F" w:rsidP="00792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2A2E">
        <w:rPr>
          <w:rFonts w:ascii="Times New Roman" w:hAnsi="Times New Roman" w:cs="Times New Roman"/>
          <w:sz w:val="28"/>
          <w:szCs w:val="28"/>
        </w:rPr>
        <w:t>12. Постановление Правительства РФ от 22.05.2007 N 310 "О ставках платы за единицу объема лесных ресурсов и ставках платы за единицу площади лесного участка, находящегося в федеральной собственности"</w:t>
      </w:r>
    </w:p>
    <w:p w:rsidR="009B5D6F" w:rsidRPr="00012A2E" w:rsidRDefault="004E3A1D" w:rsidP="00792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2A2E">
        <w:rPr>
          <w:rFonts w:ascii="Times New Roman" w:hAnsi="Times New Roman" w:cs="Times New Roman"/>
          <w:sz w:val="28"/>
          <w:szCs w:val="28"/>
        </w:rPr>
        <w:lastRenderedPageBreak/>
        <w:t xml:space="preserve">13. Постановление Правительства РФ от 16.05.2011 N 373 "О разработке и утверждении административных регламентов осуществления государственного контроля (надзора) и административных регламентов предоставления государственных услуг" </w:t>
      </w:r>
    </w:p>
    <w:p w:rsidR="004E3A1D" w:rsidRPr="00012A2E" w:rsidRDefault="004E3A1D" w:rsidP="00792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2A2E">
        <w:rPr>
          <w:rFonts w:ascii="Times New Roman" w:hAnsi="Times New Roman" w:cs="Times New Roman"/>
          <w:sz w:val="28"/>
          <w:szCs w:val="28"/>
        </w:rPr>
        <w:t>14. Постановление Правительства РФ от 22.06.2007 N 395 "Об установлении максимального объема древесины, подлежащей заготовке лицом, группой лиц"</w:t>
      </w:r>
    </w:p>
    <w:p w:rsidR="004E3A1D" w:rsidRPr="00012A2E" w:rsidRDefault="004E3A1D" w:rsidP="00792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2A2E">
        <w:rPr>
          <w:rFonts w:ascii="Times New Roman" w:hAnsi="Times New Roman" w:cs="Times New Roman"/>
          <w:sz w:val="28"/>
          <w:szCs w:val="28"/>
        </w:rPr>
        <w:t xml:space="preserve">15. </w:t>
      </w:r>
      <w:proofErr w:type="gramStart"/>
      <w:r w:rsidRPr="00012A2E">
        <w:rPr>
          <w:rFonts w:ascii="Times New Roman" w:hAnsi="Times New Roman" w:cs="Times New Roman"/>
          <w:sz w:val="28"/>
          <w:szCs w:val="28"/>
        </w:rPr>
        <w:t>Постановление Правительства РФ от 16.08.2012 N 840 "О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</w:t>
      </w:r>
      <w:proofErr w:type="gramEnd"/>
      <w:r w:rsidRPr="00012A2E">
        <w:rPr>
          <w:rFonts w:ascii="Times New Roman" w:hAnsi="Times New Roman" w:cs="Times New Roman"/>
          <w:sz w:val="28"/>
          <w:szCs w:val="28"/>
        </w:rPr>
        <w:t xml:space="preserve"> 1.1 статьи 16 Федерального закона "Об организации предоставления государственных и муниципальных услуг", и их работников, а также многофункциональных центров предоставления государственных и муниципальных услуг и их работников"</w:t>
      </w:r>
    </w:p>
    <w:p w:rsidR="004E075C" w:rsidRPr="00012A2E" w:rsidRDefault="003F1522" w:rsidP="00792A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A2E">
        <w:rPr>
          <w:rFonts w:ascii="Times New Roman" w:hAnsi="Times New Roman" w:cs="Times New Roman"/>
          <w:sz w:val="28"/>
          <w:szCs w:val="28"/>
        </w:rPr>
        <w:t>16.</w:t>
      </w:r>
      <w:r w:rsidR="005E11B6" w:rsidRPr="00012A2E">
        <w:rPr>
          <w:rFonts w:ascii="Times New Roman" w:hAnsi="Times New Roman" w:cs="Times New Roman"/>
          <w:sz w:val="28"/>
          <w:szCs w:val="28"/>
        </w:rPr>
        <w:t xml:space="preserve"> </w:t>
      </w:r>
      <w:r w:rsidR="004E075C" w:rsidRPr="00012A2E">
        <w:rPr>
          <w:rFonts w:ascii="Times New Roman" w:hAnsi="Times New Roman" w:cs="Times New Roman"/>
          <w:sz w:val="28"/>
        </w:rPr>
        <w:t>Приказ Минприроды России от 13.04.2026 N 211 "Об утверждении Правил заготовки древесины и особенностей заготовки древесины в лесничествах, указанных в статье 23 Лесного кодекса Российской Федерации"</w:t>
      </w:r>
    </w:p>
    <w:p w:rsidR="004E075C" w:rsidRPr="00012A2E" w:rsidRDefault="004E075C" w:rsidP="00792A5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12A2E">
        <w:rPr>
          <w:rFonts w:ascii="Times New Roman" w:hAnsi="Times New Roman" w:cs="Times New Roman"/>
          <w:sz w:val="28"/>
          <w:szCs w:val="28"/>
        </w:rPr>
        <w:t>17</w:t>
      </w:r>
      <w:r w:rsidR="00C91A94" w:rsidRPr="00012A2E">
        <w:rPr>
          <w:rFonts w:ascii="Times New Roman" w:hAnsi="Times New Roman" w:cs="Times New Roman"/>
          <w:sz w:val="28"/>
          <w:szCs w:val="28"/>
        </w:rPr>
        <w:t xml:space="preserve">. </w:t>
      </w:r>
      <w:r w:rsidRPr="00012A2E">
        <w:rPr>
          <w:rFonts w:ascii="Times New Roman" w:hAnsi="Times New Roman" w:cs="Times New Roman"/>
          <w:sz w:val="28"/>
        </w:rPr>
        <w:t xml:space="preserve">Приказ Минприроды России от 06.03.2026 N 122 "Об утверждении типового договора купли-продажи лесных насаждений" </w:t>
      </w:r>
    </w:p>
    <w:p w:rsidR="004E075C" w:rsidRPr="00012A2E" w:rsidRDefault="00C91A94" w:rsidP="00792A5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12A2E">
        <w:rPr>
          <w:rFonts w:ascii="Times New Roman" w:hAnsi="Times New Roman" w:cs="Times New Roman"/>
          <w:sz w:val="28"/>
          <w:szCs w:val="28"/>
        </w:rPr>
        <w:t xml:space="preserve">22. </w:t>
      </w:r>
      <w:r w:rsidR="004E075C" w:rsidRPr="00012A2E">
        <w:rPr>
          <w:rFonts w:ascii="Times New Roman" w:hAnsi="Times New Roman" w:cs="Times New Roman"/>
          <w:sz w:val="28"/>
        </w:rPr>
        <w:t xml:space="preserve">Приказ Минприроды России от 09.04.2026 N 200 "Об утверждении Правил ухода за лесами" </w:t>
      </w:r>
    </w:p>
    <w:p w:rsidR="00C7796A" w:rsidRPr="0077317E" w:rsidRDefault="004E075C" w:rsidP="00792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2A2E">
        <w:rPr>
          <w:rFonts w:ascii="Times New Roman" w:hAnsi="Times New Roman" w:cs="Times New Roman"/>
          <w:sz w:val="28"/>
          <w:szCs w:val="28"/>
        </w:rPr>
        <w:t>18</w:t>
      </w:r>
      <w:r w:rsidR="00C7796A" w:rsidRPr="00012A2E">
        <w:rPr>
          <w:rFonts w:ascii="Times New Roman" w:hAnsi="Times New Roman" w:cs="Times New Roman"/>
          <w:sz w:val="28"/>
          <w:szCs w:val="28"/>
        </w:rPr>
        <w:t>. Приказ Рослесхоза от 27.05.2011 N 191 "Об утверждении Порядка исчисления расчетной лесосеки"</w:t>
      </w:r>
    </w:p>
    <w:p w:rsidR="00C7796A" w:rsidRPr="0077317E" w:rsidRDefault="00C7796A" w:rsidP="00792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7796A" w:rsidRPr="0077317E" w:rsidRDefault="00C7796A" w:rsidP="00792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C7796A" w:rsidRPr="0077317E" w:rsidSect="005D0E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683F"/>
    <w:rsid w:val="00012A2E"/>
    <w:rsid w:val="000C7B98"/>
    <w:rsid w:val="00175F34"/>
    <w:rsid w:val="003F1522"/>
    <w:rsid w:val="004E075C"/>
    <w:rsid w:val="004E3A1D"/>
    <w:rsid w:val="0054693E"/>
    <w:rsid w:val="005D0E8F"/>
    <w:rsid w:val="005E11B6"/>
    <w:rsid w:val="005F683F"/>
    <w:rsid w:val="00654FC2"/>
    <w:rsid w:val="0077317E"/>
    <w:rsid w:val="00792A57"/>
    <w:rsid w:val="007E206F"/>
    <w:rsid w:val="00872402"/>
    <w:rsid w:val="008C5195"/>
    <w:rsid w:val="009B5D6F"/>
    <w:rsid w:val="009C417D"/>
    <w:rsid w:val="009C6067"/>
    <w:rsid w:val="00C7796A"/>
    <w:rsid w:val="00C91A94"/>
    <w:rsid w:val="00D56A4F"/>
    <w:rsid w:val="00F943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E8F"/>
  </w:style>
  <w:style w:type="paragraph" w:styleId="2">
    <w:name w:val="heading 2"/>
    <w:basedOn w:val="a"/>
    <w:link w:val="20"/>
    <w:uiPriority w:val="9"/>
    <w:qFormat/>
    <w:rsid w:val="007731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F1522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77317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7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578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Потапов Е.А.</dc:creator>
  <cp:keywords/>
  <dc:description/>
  <cp:lastModifiedBy>Горбулина</cp:lastModifiedBy>
  <cp:revision>10</cp:revision>
  <cp:lastPrinted>2026-10-26T12:53:00Z</cp:lastPrinted>
  <dcterms:created xsi:type="dcterms:W3CDTF">2021-02-25T14:16:00Z</dcterms:created>
  <dcterms:modified xsi:type="dcterms:W3CDTF">2026-10-26T13:02:00Z</dcterms:modified>
</cp:coreProperties>
</file>